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F0F" w:rsidRPr="005D55E1" w:rsidRDefault="00954F0F" w:rsidP="00954F0F">
      <w:pPr>
        <w:spacing w:after="0" w:line="240" w:lineRule="auto"/>
        <w:ind w:left="6300" w:right="279"/>
        <w:rPr>
          <w:rFonts w:ascii="Times New Roman" w:hAnsi="Times New Roman"/>
          <w:sz w:val="28"/>
          <w:szCs w:val="28"/>
          <w:lang w:val="uk-UA" w:eastAsia="uk-UA"/>
        </w:rPr>
      </w:pPr>
      <w:r w:rsidRPr="005D55E1">
        <w:rPr>
          <w:rFonts w:ascii="Times New Roman" w:hAnsi="Times New Roman"/>
          <w:sz w:val="28"/>
          <w:szCs w:val="28"/>
          <w:lang w:val="uk-UA" w:eastAsia="uk-UA"/>
        </w:rPr>
        <w:t>Додаток 2</w:t>
      </w:r>
    </w:p>
    <w:p w:rsidR="00954F0F" w:rsidRPr="005D55E1" w:rsidRDefault="00954F0F" w:rsidP="00954F0F">
      <w:pPr>
        <w:spacing w:after="0" w:line="240" w:lineRule="auto"/>
        <w:ind w:left="6300" w:right="279"/>
        <w:rPr>
          <w:rFonts w:ascii="Times New Roman" w:hAnsi="Times New Roman"/>
          <w:sz w:val="28"/>
          <w:szCs w:val="28"/>
          <w:lang w:val="uk-UA" w:eastAsia="uk-UA"/>
        </w:rPr>
      </w:pPr>
      <w:r w:rsidRPr="005D55E1">
        <w:rPr>
          <w:rFonts w:ascii="Times New Roman" w:hAnsi="Times New Roman"/>
          <w:sz w:val="28"/>
          <w:szCs w:val="28"/>
          <w:lang w:val="uk-UA" w:eastAsia="uk-UA"/>
        </w:rPr>
        <w:t>до Положення про Всеукраїнський конкурс студентських наукових робіт з галузей знань і спеціальностей</w:t>
      </w:r>
    </w:p>
    <w:p w:rsidR="00954F0F" w:rsidRPr="005D55E1" w:rsidRDefault="00954F0F" w:rsidP="00954F0F">
      <w:pPr>
        <w:spacing w:after="0" w:line="240" w:lineRule="auto"/>
        <w:ind w:left="6300" w:right="27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D55E1">
        <w:rPr>
          <w:rFonts w:ascii="Times New Roman" w:hAnsi="Times New Roman"/>
          <w:sz w:val="28"/>
          <w:szCs w:val="28"/>
          <w:lang w:val="uk-UA" w:eastAsia="ru-RU"/>
        </w:rPr>
        <w:t>(пункт 5 розділу І</w:t>
      </w:r>
      <w:r w:rsidRPr="005D55E1">
        <w:rPr>
          <w:rFonts w:ascii="Times New Roman" w:hAnsi="Times New Roman"/>
          <w:sz w:val="28"/>
          <w:szCs w:val="28"/>
          <w:lang w:val="en-US" w:eastAsia="ru-RU"/>
        </w:rPr>
        <w:t>V</w:t>
      </w:r>
      <w:r w:rsidRPr="005D55E1">
        <w:rPr>
          <w:rFonts w:ascii="Times New Roman" w:hAnsi="Times New Roman"/>
          <w:sz w:val="28"/>
          <w:szCs w:val="28"/>
          <w:lang w:val="uk-UA" w:eastAsia="ru-RU"/>
        </w:rPr>
        <w:t>)</w:t>
      </w:r>
    </w:p>
    <w:p w:rsidR="00954F0F" w:rsidRPr="005D55E1" w:rsidRDefault="00954F0F" w:rsidP="00954F0F">
      <w:pPr>
        <w:spacing w:after="0" w:line="240" w:lineRule="auto"/>
        <w:ind w:right="279"/>
        <w:rPr>
          <w:rFonts w:ascii="Times New Roman" w:hAnsi="Times New Roman"/>
          <w:sz w:val="28"/>
          <w:szCs w:val="28"/>
          <w:lang w:val="uk-UA" w:eastAsia="uk-UA"/>
        </w:rPr>
      </w:pPr>
    </w:p>
    <w:p w:rsidR="00954F0F" w:rsidRPr="005D55E1" w:rsidRDefault="00954F0F" w:rsidP="00954F0F">
      <w:pPr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5D55E1">
        <w:rPr>
          <w:rFonts w:ascii="Times New Roman" w:hAnsi="Times New Roman"/>
          <w:b/>
          <w:sz w:val="28"/>
          <w:szCs w:val="28"/>
          <w:lang w:val="uk-UA" w:eastAsia="uk-UA"/>
        </w:rPr>
        <w:t>РЕЦЕНЗІЯ</w:t>
      </w:r>
      <w:r w:rsidRPr="005D55E1"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</w:p>
    <w:p w:rsidR="00954F0F" w:rsidRPr="005D55E1" w:rsidRDefault="00954F0F" w:rsidP="00954F0F">
      <w:pPr>
        <w:spacing w:after="0" w:line="240" w:lineRule="auto"/>
        <w:ind w:right="279"/>
        <w:jc w:val="center"/>
        <w:rPr>
          <w:rFonts w:ascii="Times New Roman" w:hAnsi="Times New Roman"/>
          <w:sz w:val="18"/>
          <w:szCs w:val="18"/>
          <w:lang w:val="uk-UA" w:eastAsia="uk-UA"/>
        </w:rPr>
      </w:pPr>
      <w:r w:rsidRPr="005D55E1">
        <w:rPr>
          <w:rFonts w:ascii="Times New Roman" w:hAnsi="Times New Roman"/>
          <w:b/>
          <w:sz w:val="28"/>
          <w:szCs w:val="28"/>
          <w:lang w:val="uk-UA" w:eastAsia="uk-UA"/>
        </w:rPr>
        <w:t>на наукову роботу</w:t>
      </w:r>
      <w:r w:rsidRPr="005D55E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>«</w:t>
      </w:r>
      <w:r w:rsidRPr="00266EA8">
        <w:rPr>
          <w:rFonts w:ascii="Times New Roman" w:hAnsi="Times New Roman"/>
          <w:sz w:val="28"/>
          <w:szCs w:val="28"/>
          <w:lang w:eastAsia="uk-UA"/>
        </w:rPr>
        <w:t>29</w:t>
      </w:r>
      <w:r>
        <w:rPr>
          <w:rFonts w:ascii="Times New Roman" w:hAnsi="Times New Roman"/>
          <w:sz w:val="28"/>
          <w:szCs w:val="28"/>
          <w:lang w:val="uk-UA" w:eastAsia="uk-UA"/>
        </w:rPr>
        <w:t>»</w:t>
      </w:r>
      <w:r w:rsidRPr="005D55E1">
        <w:rPr>
          <w:rFonts w:ascii="Times New Roman" w:hAnsi="Times New Roman"/>
          <w:sz w:val="28"/>
          <w:szCs w:val="28"/>
          <w:lang w:val="uk-UA" w:eastAsia="uk-UA"/>
        </w:rPr>
        <w:t>, представлену на Конкурс</w:t>
      </w:r>
      <w:r w:rsidRPr="005D55E1">
        <w:rPr>
          <w:rFonts w:ascii="Times New Roman" w:hAnsi="Times New Roman"/>
          <w:sz w:val="18"/>
          <w:szCs w:val="18"/>
          <w:lang w:val="uk-UA" w:eastAsia="uk-UA"/>
        </w:rPr>
        <w:t xml:space="preserve"> </w:t>
      </w:r>
    </w:p>
    <w:p w:rsidR="00954F0F" w:rsidRPr="005D55E1" w:rsidRDefault="00954F0F" w:rsidP="00954F0F">
      <w:pPr>
        <w:spacing w:after="0" w:line="240" w:lineRule="auto"/>
        <w:ind w:right="279"/>
        <w:jc w:val="center"/>
        <w:rPr>
          <w:rFonts w:ascii="Times New Roman" w:hAnsi="Times New Roman"/>
          <w:sz w:val="18"/>
          <w:szCs w:val="18"/>
          <w:lang w:val="uk-UA" w:eastAsia="ru-RU"/>
        </w:rPr>
      </w:pPr>
      <w:r w:rsidRPr="005D55E1">
        <w:rPr>
          <w:rFonts w:ascii="Times New Roman" w:hAnsi="Times New Roman"/>
          <w:sz w:val="28"/>
          <w:szCs w:val="28"/>
          <w:lang w:val="uk-UA" w:eastAsia="uk-UA"/>
        </w:rPr>
        <w:t xml:space="preserve">з </w:t>
      </w:r>
      <w:r>
        <w:rPr>
          <w:rFonts w:ascii="Times New Roman" w:hAnsi="Times New Roman"/>
          <w:sz w:val="28"/>
          <w:szCs w:val="28"/>
          <w:lang w:val="uk-UA" w:eastAsia="uk-UA"/>
        </w:rPr>
        <w:t>галузі «Гендерні дослідження»</w:t>
      </w:r>
    </w:p>
    <w:p w:rsidR="00954F0F" w:rsidRPr="005D55E1" w:rsidRDefault="00954F0F" w:rsidP="00954F0F">
      <w:pPr>
        <w:spacing w:after="0" w:line="240" w:lineRule="auto"/>
        <w:ind w:right="279"/>
        <w:rPr>
          <w:rFonts w:ascii="Times New Roman" w:hAnsi="Times New Roman"/>
          <w:sz w:val="20"/>
          <w:szCs w:val="20"/>
          <w:lang w:val="uk-UA" w:eastAsia="ru-RU"/>
        </w:rPr>
      </w:pPr>
    </w:p>
    <w:tbl>
      <w:tblPr>
        <w:tblW w:w="98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120"/>
        <w:gridCol w:w="1980"/>
        <w:gridCol w:w="927"/>
      </w:tblGrid>
      <w:tr w:rsidR="00954F0F" w:rsidRPr="005D55E1" w:rsidTr="00C25FF6">
        <w:tc>
          <w:tcPr>
            <w:tcW w:w="828" w:type="dxa"/>
          </w:tcPr>
          <w:p w:rsidR="00954F0F" w:rsidRPr="005D55E1" w:rsidRDefault="00954F0F" w:rsidP="00C25FF6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№</w:t>
            </w:r>
          </w:p>
          <w:p w:rsidR="00954F0F" w:rsidRPr="005D55E1" w:rsidRDefault="00954F0F" w:rsidP="00C25FF6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6120" w:type="dxa"/>
          </w:tcPr>
          <w:p w:rsidR="00954F0F" w:rsidRPr="005D55E1" w:rsidRDefault="00954F0F" w:rsidP="00C25FF6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Характеристики та критерії оцінки рукопису наукової роботи</w:t>
            </w:r>
            <w:r w:rsidRPr="005D55E1">
              <w:rPr>
                <w:rFonts w:ascii="Times New Roman" w:hAnsi="Times New Roman"/>
                <w:sz w:val="24"/>
                <w:szCs w:val="24"/>
                <w:vertAlign w:val="superscript"/>
                <w:lang w:val="uk-UA" w:eastAsia="uk-UA"/>
              </w:rPr>
              <w:footnoteReference w:id="1"/>
            </w:r>
          </w:p>
        </w:tc>
        <w:tc>
          <w:tcPr>
            <w:tcW w:w="1980" w:type="dxa"/>
          </w:tcPr>
          <w:p w:rsidR="00954F0F" w:rsidRPr="005D55E1" w:rsidRDefault="00954F0F" w:rsidP="00C25FF6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Рейтингова оцінка. Максимальна кількість балів (за 100-бальною шкалою)</w:t>
            </w:r>
          </w:p>
        </w:tc>
        <w:tc>
          <w:tcPr>
            <w:tcW w:w="927" w:type="dxa"/>
          </w:tcPr>
          <w:p w:rsidR="00954F0F" w:rsidRPr="005D55E1" w:rsidRDefault="00954F0F" w:rsidP="00C25FF6">
            <w:pPr>
              <w:spacing w:after="0" w:line="240" w:lineRule="auto"/>
              <w:ind w:right="-81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Бали</w:t>
            </w:r>
          </w:p>
        </w:tc>
      </w:tr>
      <w:tr w:rsidR="00954F0F" w:rsidRPr="005D55E1" w:rsidTr="00C25FF6">
        <w:tc>
          <w:tcPr>
            <w:tcW w:w="828" w:type="dxa"/>
          </w:tcPr>
          <w:p w:rsidR="00954F0F" w:rsidRPr="005D55E1" w:rsidRDefault="00954F0F" w:rsidP="00C25FF6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6120" w:type="dxa"/>
          </w:tcPr>
          <w:p w:rsidR="00954F0F" w:rsidRPr="005D55E1" w:rsidRDefault="00954F0F" w:rsidP="00C25FF6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Актуальність проблеми</w:t>
            </w:r>
          </w:p>
        </w:tc>
        <w:tc>
          <w:tcPr>
            <w:tcW w:w="1980" w:type="dxa"/>
          </w:tcPr>
          <w:p w:rsidR="00954F0F" w:rsidRPr="005D55E1" w:rsidRDefault="00954F0F" w:rsidP="00C25FF6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10 </w:t>
            </w:r>
          </w:p>
        </w:tc>
        <w:tc>
          <w:tcPr>
            <w:tcW w:w="927" w:type="dxa"/>
          </w:tcPr>
          <w:p w:rsidR="00954F0F" w:rsidRPr="005D55E1" w:rsidRDefault="00266EA8" w:rsidP="00C25FF6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</w:tr>
      <w:tr w:rsidR="00954F0F" w:rsidRPr="005D55E1" w:rsidTr="00C25FF6">
        <w:tc>
          <w:tcPr>
            <w:tcW w:w="828" w:type="dxa"/>
          </w:tcPr>
          <w:p w:rsidR="00954F0F" w:rsidRPr="005D55E1" w:rsidRDefault="00954F0F" w:rsidP="00C25FF6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6120" w:type="dxa"/>
          </w:tcPr>
          <w:p w:rsidR="00954F0F" w:rsidRPr="005D55E1" w:rsidRDefault="00954F0F" w:rsidP="00C25FF6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Новизна та оригінальність ідей</w:t>
            </w:r>
          </w:p>
        </w:tc>
        <w:tc>
          <w:tcPr>
            <w:tcW w:w="1980" w:type="dxa"/>
          </w:tcPr>
          <w:p w:rsidR="00954F0F" w:rsidRPr="005D55E1" w:rsidRDefault="00954F0F" w:rsidP="00C25FF6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954F0F" w:rsidRPr="005D55E1" w:rsidRDefault="00266EA8" w:rsidP="00C25FF6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</w:p>
        </w:tc>
      </w:tr>
      <w:tr w:rsidR="00954F0F" w:rsidRPr="005D55E1" w:rsidTr="00C25FF6">
        <w:tc>
          <w:tcPr>
            <w:tcW w:w="828" w:type="dxa"/>
          </w:tcPr>
          <w:p w:rsidR="00954F0F" w:rsidRPr="005D55E1" w:rsidRDefault="00954F0F" w:rsidP="00C25FF6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6120" w:type="dxa"/>
          </w:tcPr>
          <w:p w:rsidR="00954F0F" w:rsidRPr="005D55E1" w:rsidRDefault="00954F0F" w:rsidP="00C25FF6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Використані методи дослідження</w:t>
            </w:r>
          </w:p>
        </w:tc>
        <w:tc>
          <w:tcPr>
            <w:tcW w:w="1980" w:type="dxa"/>
          </w:tcPr>
          <w:p w:rsidR="00954F0F" w:rsidRPr="005D55E1" w:rsidRDefault="00954F0F" w:rsidP="00C25FF6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954F0F" w:rsidRPr="005D55E1" w:rsidRDefault="00266EA8" w:rsidP="00C25FF6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</w:p>
        </w:tc>
      </w:tr>
      <w:tr w:rsidR="00954F0F" w:rsidRPr="005D55E1" w:rsidTr="00C25FF6">
        <w:tc>
          <w:tcPr>
            <w:tcW w:w="828" w:type="dxa"/>
          </w:tcPr>
          <w:p w:rsidR="00954F0F" w:rsidRPr="005D55E1" w:rsidRDefault="00954F0F" w:rsidP="00C25FF6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6120" w:type="dxa"/>
          </w:tcPr>
          <w:p w:rsidR="00954F0F" w:rsidRPr="005D55E1" w:rsidRDefault="00954F0F" w:rsidP="00C25FF6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Теоретичні наукові результати</w:t>
            </w:r>
          </w:p>
        </w:tc>
        <w:tc>
          <w:tcPr>
            <w:tcW w:w="1980" w:type="dxa"/>
          </w:tcPr>
          <w:p w:rsidR="00954F0F" w:rsidRPr="005D55E1" w:rsidRDefault="00954F0F" w:rsidP="00C25FF6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954F0F" w:rsidRPr="005D55E1" w:rsidRDefault="00266EA8" w:rsidP="00C25FF6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</w:p>
        </w:tc>
      </w:tr>
      <w:tr w:rsidR="00954F0F" w:rsidRPr="005D55E1" w:rsidTr="00C25FF6">
        <w:tc>
          <w:tcPr>
            <w:tcW w:w="828" w:type="dxa"/>
          </w:tcPr>
          <w:p w:rsidR="00954F0F" w:rsidRPr="005D55E1" w:rsidRDefault="00954F0F" w:rsidP="00C25FF6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6120" w:type="dxa"/>
          </w:tcPr>
          <w:p w:rsidR="00954F0F" w:rsidRPr="005D55E1" w:rsidRDefault="00954F0F" w:rsidP="00C25FF6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1980" w:type="dxa"/>
          </w:tcPr>
          <w:p w:rsidR="00954F0F" w:rsidRPr="005D55E1" w:rsidRDefault="00954F0F" w:rsidP="00C25FF6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954F0F" w:rsidRPr="005D55E1" w:rsidRDefault="00954F0F" w:rsidP="00C25FF6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927" w:type="dxa"/>
          </w:tcPr>
          <w:p w:rsidR="00954F0F" w:rsidRDefault="00954F0F" w:rsidP="00C25FF6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041B30" w:rsidRPr="005D55E1" w:rsidRDefault="00041B30" w:rsidP="00C25FF6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954F0F" w:rsidRPr="005D55E1" w:rsidTr="00C25FF6">
        <w:tc>
          <w:tcPr>
            <w:tcW w:w="828" w:type="dxa"/>
          </w:tcPr>
          <w:p w:rsidR="00954F0F" w:rsidRPr="005D55E1" w:rsidRDefault="00954F0F" w:rsidP="00C25FF6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6120" w:type="dxa"/>
          </w:tcPr>
          <w:p w:rsidR="00954F0F" w:rsidRPr="005D55E1" w:rsidRDefault="00954F0F" w:rsidP="00C25FF6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980" w:type="dxa"/>
          </w:tcPr>
          <w:p w:rsidR="00954F0F" w:rsidRPr="005D55E1" w:rsidRDefault="00954F0F" w:rsidP="00C25FF6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954F0F" w:rsidRPr="005D55E1" w:rsidRDefault="00954F0F" w:rsidP="00C25FF6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954F0F" w:rsidRDefault="00954F0F" w:rsidP="00C25FF6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266EA8" w:rsidRPr="005D55E1" w:rsidRDefault="00266EA8" w:rsidP="00C25FF6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954F0F" w:rsidRPr="005D55E1" w:rsidTr="00C25FF6">
        <w:tc>
          <w:tcPr>
            <w:tcW w:w="828" w:type="dxa"/>
          </w:tcPr>
          <w:p w:rsidR="00954F0F" w:rsidRPr="005D55E1" w:rsidRDefault="00954F0F" w:rsidP="00C25FF6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6120" w:type="dxa"/>
          </w:tcPr>
          <w:p w:rsidR="00954F0F" w:rsidRPr="005D55E1" w:rsidRDefault="00954F0F" w:rsidP="00C25FF6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Ступінь самостійності роботи</w:t>
            </w:r>
          </w:p>
        </w:tc>
        <w:tc>
          <w:tcPr>
            <w:tcW w:w="1980" w:type="dxa"/>
          </w:tcPr>
          <w:p w:rsidR="00954F0F" w:rsidRPr="005D55E1" w:rsidRDefault="00954F0F" w:rsidP="00C25FF6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954F0F" w:rsidRPr="005D55E1" w:rsidRDefault="00266EA8" w:rsidP="00C25FF6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</w:p>
        </w:tc>
      </w:tr>
      <w:tr w:rsidR="00954F0F" w:rsidRPr="005D55E1" w:rsidTr="00C25FF6">
        <w:tc>
          <w:tcPr>
            <w:tcW w:w="828" w:type="dxa"/>
          </w:tcPr>
          <w:p w:rsidR="00954F0F" w:rsidRPr="005D55E1" w:rsidRDefault="00954F0F" w:rsidP="00C25FF6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6120" w:type="dxa"/>
          </w:tcPr>
          <w:p w:rsidR="00954F0F" w:rsidRPr="005D55E1" w:rsidRDefault="00954F0F" w:rsidP="00C25FF6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Якість оформлення</w:t>
            </w:r>
          </w:p>
        </w:tc>
        <w:tc>
          <w:tcPr>
            <w:tcW w:w="1980" w:type="dxa"/>
          </w:tcPr>
          <w:p w:rsidR="00954F0F" w:rsidRPr="005D55E1" w:rsidRDefault="00954F0F" w:rsidP="00C25FF6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954F0F" w:rsidRPr="005D55E1" w:rsidRDefault="00266EA8" w:rsidP="00C25FF6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</w:tr>
      <w:tr w:rsidR="00954F0F" w:rsidRPr="005D55E1" w:rsidTr="00C25FF6">
        <w:tc>
          <w:tcPr>
            <w:tcW w:w="828" w:type="dxa"/>
          </w:tcPr>
          <w:p w:rsidR="00954F0F" w:rsidRPr="005D55E1" w:rsidRDefault="00954F0F" w:rsidP="00C25FF6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6120" w:type="dxa"/>
          </w:tcPr>
          <w:p w:rsidR="00954F0F" w:rsidRPr="005D55E1" w:rsidRDefault="00954F0F" w:rsidP="00C25FF6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Наукові публікації</w:t>
            </w:r>
          </w:p>
        </w:tc>
        <w:tc>
          <w:tcPr>
            <w:tcW w:w="1980" w:type="dxa"/>
          </w:tcPr>
          <w:p w:rsidR="00954F0F" w:rsidRPr="005D55E1" w:rsidRDefault="00954F0F" w:rsidP="00C25FF6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954F0F" w:rsidRPr="005D55E1" w:rsidRDefault="00041B30" w:rsidP="00C25FF6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954F0F" w:rsidRPr="005D55E1" w:rsidTr="00C25FF6">
        <w:tc>
          <w:tcPr>
            <w:tcW w:w="828" w:type="dxa"/>
          </w:tcPr>
          <w:p w:rsidR="00954F0F" w:rsidRPr="005D55E1" w:rsidRDefault="00954F0F" w:rsidP="00C25FF6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6120" w:type="dxa"/>
          </w:tcPr>
          <w:p w:rsidR="00954F0F" w:rsidRPr="005D55E1" w:rsidRDefault="00954F0F" w:rsidP="00C25FF6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1980" w:type="dxa"/>
          </w:tcPr>
          <w:p w:rsidR="00954F0F" w:rsidRPr="005D55E1" w:rsidRDefault="00954F0F" w:rsidP="00C25FF6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954F0F" w:rsidRPr="005D55E1" w:rsidRDefault="00954F0F" w:rsidP="00C25FF6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954F0F" w:rsidRPr="005D55E1" w:rsidTr="00C25FF6">
        <w:tc>
          <w:tcPr>
            <w:tcW w:w="828" w:type="dxa"/>
          </w:tcPr>
          <w:p w:rsidR="00954F0F" w:rsidRPr="005D55E1" w:rsidRDefault="00954F0F" w:rsidP="00C25FF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10.1</w:t>
            </w:r>
          </w:p>
        </w:tc>
        <w:tc>
          <w:tcPr>
            <w:tcW w:w="6120" w:type="dxa"/>
          </w:tcPr>
          <w:p w:rsidR="00954F0F" w:rsidRPr="001D1759" w:rsidRDefault="00954F0F" w:rsidP="00C25FF6">
            <w:pPr>
              <w:spacing w:after="0" w:line="240" w:lineRule="auto"/>
              <w:ind w:right="279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980" w:type="dxa"/>
          </w:tcPr>
          <w:p w:rsidR="00954F0F" w:rsidRPr="005D55E1" w:rsidRDefault="00954F0F" w:rsidP="00C25FF6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954F0F" w:rsidRPr="005D55E1" w:rsidRDefault="00954F0F" w:rsidP="00C25FF6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954F0F" w:rsidRPr="005D55E1" w:rsidTr="00C25FF6">
        <w:tc>
          <w:tcPr>
            <w:tcW w:w="828" w:type="dxa"/>
          </w:tcPr>
          <w:p w:rsidR="00954F0F" w:rsidRPr="005D55E1" w:rsidRDefault="00954F0F" w:rsidP="00C25FF6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10.2</w:t>
            </w:r>
          </w:p>
        </w:tc>
        <w:tc>
          <w:tcPr>
            <w:tcW w:w="6120" w:type="dxa"/>
          </w:tcPr>
          <w:p w:rsidR="00954F0F" w:rsidRPr="005D55E1" w:rsidRDefault="00954F0F" w:rsidP="00C25FF6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80" w:type="dxa"/>
          </w:tcPr>
          <w:p w:rsidR="00954F0F" w:rsidRPr="005D55E1" w:rsidRDefault="00954F0F" w:rsidP="00C25FF6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954F0F" w:rsidRPr="005D55E1" w:rsidRDefault="00954F0F" w:rsidP="00C25FF6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954F0F" w:rsidRPr="005D55E1" w:rsidTr="00C25FF6">
        <w:tc>
          <w:tcPr>
            <w:tcW w:w="828" w:type="dxa"/>
          </w:tcPr>
          <w:p w:rsidR="00954F0F" w:rsidRPr="005D55E1" w:rsidRDefault="00954F0F" w:rsidP="00C25FF6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10.3</w:t>
            </w:r>
          </w:p>
        </w:tc>
        <w:tc>
          <w:tcPr>
            <w:tcW w:w="6120" w:type="dxa"/>
          </w:tcPr>
          <w:p w:rsidR="00954F0F" w:rsidRPr="005D55E1" w:rsidRDefault="00954F0F" w:rsidP="00C25FF6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80" w:type="dxa"/>
          </w:tcPr>
          <w:p w:rsidR="00954F0F" w:rsidRPr="005D55E1" w:rsidRDefault="00954F0F" w:rsidP="00C25FF6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954F0F" w:rsidRPr="005D55E1" w:rsidRDefault="00954F0F" w:rsidP="00C25FF6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954F0F" w:rsidRPr="005D55E1" w:rsidTr="00C25FF6">
        <w:tc>
          <w:tcPr>
            <w:tcW w:w="828" w:type="dxa"/>
          </w:tcPr>
          <w:p w:rsidR="00954F0F" w:rsidRPr="005D55E1" w:rsidRDefault="00954F0F" w:rsidP="00C25FF6">
            <w:pPr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….</w:t>
            </w:r>
          </w:p>
        </w:tc>
        <w:tc>
          <w:tcPr>
            <w:tcW w:w="6120" w:type="dxa"/>
          </w:tcPr>
          <w:p w:rsidR="00954F0F" w:rsidRPr="005D55E1" w:rsidRDefault="00954F0F" w:rsidP="00C25FF6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80" w:type="dxa"/>
          </w:tcPr>
          <w:p w:rsidR="00954F0F" w:rsidRPr="005D55E1" w:rsidRDefault="00954F0F" w:rsidP="00C25FF6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954F0F" w:rsidRPr="005D55E1" w:rsidRDefault="00954F0F" w:rsidP="00C25FF6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954F0F" w:rsidRPr="005D55E1" w:rsidTr="00C25FF6">
        <w:tc>
          <w:tcPr>
            <w:tcW w:w="8928" w:type="dxa"/>
            <w:gridSpan w:val="3"/>
          </w:tcPr>
          <w:p w:rsidR="00954F0F" w:rsidRPr="005D55E1" w:rsidRDefault="00954F0F" w:rsidP="00C25FF6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Сума балів</w:t>
            </w:r>
          </w:p>
        </w:tc>
        <w:tc>
          <w:tcPr>
            <w:tcW w:w="927" w:type="dxa"/>
          </w:tcPr>
          <w:p w:rsidR="00954F0F" w:rsidRPr="00041B30" w:rsidRDefault="00041B30" w:rsidP="00C25FF6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041B30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28</w:t>
            </w:r>
          </w:p>
        </w:tc>
      </w:tr>
    </w:tbl>
    <w:p w:rsidR="00954F0F" w:rsidRPr="005D55E1" w:rsidRDefault="00954F0F" w:rsidP="00954F0F">
      <w:pPr>
        <w:spacing w:after="0" w:line="240" w:lineRule="auto"/>
        <w:ind w:left="-180" w:right="279"/>
        <w:rPr>
          <w:rFonts w:ascii="Times New Roman" w:hAnsi="Times New Roman"/>
          <w:sz w:val="28"/>
          <w:szCs w:val="28"/>
          <w:lang w:val="uk-UA" w:eastAsia="uk-UA"/>
        </w:rPr>
      </w:pPr>
    </w:p>
    <w:p w:rsidR="00954F0F" w:rsidRPr="00041B30" w:rsidRDefault="00954F0F" w:rsidP="00954F0F">
      <w:pPr>
        <w:spacing w:after="0" w:line="240" w:lineRule="auto"/>
        <w:ind w:left="-180" w:right="279" w:hanging="529"/>
        <w:rPr>
          <w:rFonts w:ascii="Times New Roman" w:hAnsi="Times New Roman"/>
          <w:sz w:val="28"/>
          <w:szCs w:val="28"/>
          <w:lang w:val="uk-UA" w:eastAsia="uk-UA"/>
        </w:rPr>
      </w:pPr>
      <w:r w:rsidRPr="00765BA2">
        <w:rPr>
          <w:rFonts w:ascii="Times New Roman" w:hAnsi="Times New Roman"/>
          <w:sz w:val="28"/>
          <w:szCs w:val="28"/>
          <w:lang w:val="uk-UA" w:eastAsia="uk-UA"/>
        </w:rPr>
        <w:t xml:space="preserve">Загальний </w:t>
      </w:r>
      <w:r w:rsidRPr="00041B30">
        <w:rPr>
          <w:rFonts w:ascii="Times New Roman" w:hAnsi="Times New Roman"/>
          <w:sz w:val="28"/>
          <w:szCs w:val="28"/>
          <w:lang w:val="uk-UA" w:eastAsia="uk-UA"/>
        </w:rPr>
        <w:t>висновок</w:t>
      </w:r>
      <w:r w:rsidRPr="00041B30">
        <w:rPr>
          <w:sz w:val="28"/>
          <w:szCs w:val="28"/>
          <w:lang w:val="uk-UA" w:eastAsia="uk-UA"/>
        </w:rPr>
        <w:t xml:space="preserve">  </w:t>
      </w:r>
      <w:r w:rsidRPr="00041B30"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  <w:r w:rsidR="00041B30">
        <w:rPr>
          <w:rFonts w:ascii="Times New Roman" w:hAnsi="Times New Roman"/>
          <w:sz w:val="28"/>
          <w:szCs w:val="28"/>
          <w:lang w:val="uk-UA" w:eastAsia="uk-UA"/>
        </w:rPr>
        <w:t xml:space="preserve">        </w:t>
      </w:r>
      <w:r w:rsidRPr="00041B30">
        <w:rPr>
          <w:rFonts w:ascii="Times New Roman" w:hAnsi="Times New Roman"/>
          <w:sz w:val="28"/>
          <w:szCs w:val="28"/>
          <w:lang w:val="uk-UA" w:eastAsia="uk-UA"/>
        </w:rPr>
        <w:t xml:space="preserve">  Робота не рекомендується до захисту на </w:t>
      </w:r>
      <w:proofErr w:type="spellStart"/>
      <w:r w:rsidRPr="00041B30">
        <w:rPr>
          <w:rFonts w:ascii="Times New Roman" w:hAnsi="Times New Roman"/>
          <w:sz w:val="28"/>
          <w:szCs w:val="28"/>
          <w:lang w:val="uk-UA" w:eastAsia="uk-UA"/>
        </w:rPr>
        <w:t>науково-</w:t>
      </w:r>
      <w:proofErr w:type="spellEnd"/>
    </w:p>
    <w:p w:rsidR="00954F0F" w:rsidRPr="00041B30" w:rsidRDefault="00954F0F" w:rsidP="00954F0F">
      <w:pPr>
        <w:spacing w:after="0" w:line="240" w:lineRule="auto"/>
        <w:ind w:left="-180" w:right="279" w:hanging="529"/>
        <w:rPr>
          <w:rFonts w:ascii="Times New Roman" w:hAnsi="Times New Roman"/>
          <w:sz w:val="28"/>
          <w:szCs w:val="28"/>
          <w:lang w:val="uk-UA" w:eastAsia="uk-UA"/>
        </w:rPr>
      </w:pPr>
      <w:r w:rsidRPr="00041B30">
        <w:rPr>
          <w:rFonts w:ascii="Times New Roman" w:hAnsi="Times New Roman"/>
          <w:sz w:val="28"/>
          <w:szCs w:val="28"/>
          <w:lang w:val="uk-UA" w:eastAsia="uk-UA"/>
        </w:rPr>
        <w:t xml:space="preserve">                                       </w:t>
      </w:r>
      <w:r w:rsidR="00041B30">
        <w:rPr>
          <w:rFonts w:ascii="Times New Roman" w:hAnsi="Times New Roman"/>
          <w:sz w:val="28"/>
          <w:szCs w:val="28"/>
          <w:lang w:val="uk-UA" w:eastAsia="uk-UA"/>
        </w:rPr>
        <w:t xml:space="preserve">       </w:t>
      </w:r>
      <w:r w:rsidRPr="00041B30">
        <w:rPr>
          <w:rFonts w:ascii="Times New Roman" w:hAnsi="Times New Roman"/>
          <w:sz w:val="28"/>
          <w:szCs w:val="28"/>
          <w:lang w:val="uk-UA" w:eastAsia="uk-UA"/>
        </w:rPr>
        <w:t xml:space="preserve">  практичній конференції</w:t>
      </w:r>
    </w:p>
    <w:p w:rsidR="00954F0F" w:rsidRDefault="00954F0F" w:rsidP="00954F0F">
      <w:pPr>
        <w:spacing w:after="0" w:line="240" w:lineRule="auto"/>
        <w:ind w:left="-180" w:right="279"/>
        <w:rPr>
          <w:rFonts w:ascii="Times New Roman" w:hAnsi="Times New Roman"/>
          <w:sz w:val="28"/>
          <w:szCs w:val="28"/>
          <w:lang w:val="uk-UA" w:eastAsia="uk-UA"/>
        </w:rPr>
      </w:pPr>
    </w:p>
    <w:p w:rsidR="00842709" w:rsidRDefault="00842709">
      <w:bookmarkStart w:id="0" w:name="_GoBack"/>
      <w:bookmarkEnd w:id="0"/>
    </w:p>
    <w:sectPr w:rsidR="00842709" w:rsidSect="00C37952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E3A" w:rsidRDefault="00BA4E3A" w:rsidP="00954F0F">
      <w:pPr>
        <w:spacing w:after="0" w:line="240" w:lineRule="auto"/>
      </w:pPr>
      <w:r>
        <w:separator/>
      </w:r>
    </w:p>
  </w:endnote>
  <w:endnote w:type="continuationSeparator" w:id="0">
    <w:p w:rsidR="00BA4E3A" w:rsidRDefault="00BA4E3A" w:rsidP="00954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E3A" w:rsidRDefault="00BA4E3A" w:rsidP="00954F0F">
      <w:pPr>
        <w:spacing w:after="0" w:line="240" w:lineRule="auto"/>
      </w:pPr>
      <w:r>
        <w:separator/>
      </w:r>
    </w:p>
  </w:footnote>
  <w:footnote w:type="continuationSeparator" w:id="0">
    <w:p w:rsidR="00BA4E3A" w:rsidRDefault="00BA4E3A" w:rsidP="00954F0F">
      <w:pPr>
        <w:spacing w:after="0" w:line="240" w:lineRule="auto"/>
      </w:pPr>
      <w:r>
        <w:continuationSeparator/>
      </w:r>
    </w:p>
  </w:footnote>
  <w:footnote w:id="1">
    <w:p w:rsidR="00954F0F" w:rsidRDefault="00954F0F" w:rsidP="00954F0F">
      <w:pPr>
        <w:pStyle w:val="a3"/>
        <w:ind w:right="279"/>
      </w:pPr>
      <w:r>
        <w:rPr>
          <w:rStyle w:val="a5"/>
        </w:rPr>
        <w:footnoteRef/>
      </w:r>
      <w:r>
        <w:t xml:space="preserve"> </w:t>
      </w:r>
      <w:proofErr w:type="spellStart"/>
      <w:r>
        <w:t>Галузеві</w:t>
      </w:r>
      <w:proofErr w:type="spellEnd"/>
      <w:r>
        <w:t xml:space="preserve"> </w:t>
      </w:r>
      <w:proofErr w:type="spellStart"/>
      <w:r>
        <w:t>конкурсні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право </w:t>
      </w:r>
      <w:proofErr w:type="spellStart"/>
      <w:r>
        <w:t>вносити</w:t>
      </w:r>
      <w:proofErr w:type="spellEnd"/>
      <w:r>
        <w:t xml:space="preserve"> </w:t>
      </w:r>
      <w:proofErr w:type="spellStart"/>
      <w:r>
        <w:t>додаткові</w:t>
      </w:r>
      <w:proofErr w:type="spellEnd"/>
      <w:r>
        <w:t xml:space="preserve"> </w:t>
      </w:r>
      <w:proofErr w:type="spellStart"/>
      <w:r>
        <w:t>критерії</w:t>
      </w:r>
      <w:proofErr w:type="spellEnd"/>
      <w:r>
        <w:t xml:space="preserve"> </w:t>
      </w:r>
      <w:proofErr w:type="spellStart"/>
      <w:r>
        <w:t>оцінки</w:t>
      </w:r>
      <w:proofErr w:type="spellEnd"/>
      <w:r>
        <w:t xml:space="preserve"> </w:t>
      </w:r>
      <w:proofErr w:type="spellStart"/>
      <w:r>
        <w:t>рукопису</w:t>
      </w:r>
      <w:proofErr w:type="spellEnd"/>
      <w:r>
        <w:t xml:space="preserve"> наукової роботи,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враховують</w:t>
      </w:r>
      <w:proofErr w:type="spellEnd"/>
      <w:r>
        <w:t xml:space="preserve"> </w:t>
      </w:r>
      <w:proofErr w:type="spellStart"/>
      <w:r>
        <w:t>специфіку</w:t>
      </w:r>
      <w:proofErr w:type="spellEnd"/>
      <w:r>
        <w:t xml:space="preserve"> </w:t>
      </w:r>
      <w:proofErr w:type="spellStart"/>
      <w:r>
        <w:t>даної</w:t>
      </w:r>
      <w:proofErr w:type="spellEnd"/>
      <w:r>
        <w:t xml:space="preserve"> </w:t>
      </w:r>
      <w:proofErr w:type="spellStart"/>
      <w:r>
        <w:t>галузі</w:t>
      </w:r>
      <w:proofErr w:type="spellEnd"/>
      <w:r>
        <w:t xml:space="preserve"> </w:t>
      </w:r>
      <w:proofErr w:type="spellStart"/>
      <w:r>
        <w:t>знань</w:t>
      </w:r>
      <w:proofErr w:type="spellEnd"/>
      <w:r>
        <w:t xml:space="preserve">, </w:t>
      </w:r>
      <w:proofErr w:type="spellStart"/>
      <w:proofErr w:type="gramStart"/>
      <w:r>
        <w:t>спец</w:t>
      </w:r>
      <w:proofErr w:type="gramEnd"/>
      <w:r>
        <w:t>іальності</w:t>
      </w:r>
      <w:proofErr w:type="spellEnd"/>
      <w:r>
        <w:t xml:space="preserve">, </w:t>
      </w:r>
      <w:proofErr w:type="spellStart"/>
      <w:r>
        <w:t>спеціалізації</w:t>
      </w:r>
      <w:proofErr w:type="spellEnd"/>
      <w:r>
        <w:t xml:space="preserve"> (</w:t>
      </w:r>
      <w:r w:rsidRPr="004D62EC">
        <w:t xml:space="preserve">20 </w:t>
      </w:r>
      <w:proofErr w:type="spellStart"/>
      <w:r w:rsidRPr="004D62EC">
        <w:t>балів</w:t>
      </w:r>
      <w:proofErr w:type="spellEnd"/>
      <w:r>
        <w:t>)</w:t>
      </w:r>
      <w:r w:rsidRPr="004D62EC">
        <w:t>.</w:t>
      </w:r>
      <w:r>
        <w:t xml:space="preserve"> У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випадку</w:t>
      </w:r>
      <w:proofErr w:type="spellEnd"/>
      <w:r>
        <w:t xml:space="preserve"> максимальна сума </w:t>
      </w:r>
      <w:proofErr w:type="spellStart"/>
      <w:r>
        <w:t>балі</w:t>
      </w:r>
      <w:proofErr w:type="gramStart"/>
      <w:r>
        <w:t>в</w:t>
      </w:r>
      <w:proofErr w:type="spellEnd"/>
      <w:proofErr w:type="gramEnd"/>
      <w:r>
        <w:t xml:space="preserve"> буде 120.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B0C"/>
    <w:rsid w:val="00041B30"/>
    <w:rsid w:val="00266EA8"/>
    <w:rsid w:val="00783E02"/>
    <w:rsid w:val="00842709"/>
    <w:rsid w:val="00954F0F"/>
    <w:rsid w:val="00B70296"/>
    <w:rsid w:val="00BA4E3A"/>
    <w:rsid w:val="00CA0BD8"/>
    <w:rsid w:val="00EF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F0F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54F0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54F0F"/>
    <w:rPr>
      <w:rFonts w:eastAsia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954F0F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F0F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54F0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54F0F"/>
    <w:rPr>
      <w:rFonts w:eastAsia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954F0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912</Characters>
  <Application>Microsoft Office Word</Application>
  <DocSecurity>0</DocSecurity>
  <Lines>7</Lines>
  <Paragraphs>2</Paragraphs>
  <ScaleCrop>false</ScaleCrop>
  <Company>MICROSOFT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Зарецька Вікторія Сергіївна</dc:creator>
  <cp:keywords/>
  <dc:description/>
  <cp:lastModifiedBy>Зарецька Вікторія Сергіївна</cp:lastModifiedBy>
  <cp:revision>6</cp:revision>
  <dcterms:created xsi:type="dcterms:W3CDTF">2018-02-26T10:53:00Z</dcterms:created>
  <dcterms:modified xsi:type="dcterms:W3CDTF">2018-03-22T11:23:00Z</dcterms:modified>
</cp:coreProperties>
</file>